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9AB" w:rsidRPr="00DC082D" w:rsidRDefault="00AA59AB" w:rsidP="00AA59AB">
      <w:pPr>
        <w:ind w:left="5670"/>
        <w:jc w:val="both"/>
        <w:rPr>
          <w:sz w:val="24"/>
        </w:rPr>
      </w:pPr>
      <w:r w:rsidRPr="00DC082D">
        <w:rPr>
          <w:sz w:val="24"/>
        </w:rPr>
        <w:t>Додаток 1.</w:t>
      </w:r>
      <w:r>
        <w:rPr>
          <w:sz w:val="24"/>
        </w:rPr>
        <w:t>1</w:t>
      </w:r>
      <w:r w:rsidRPr="00DC082D">
        <w:rPr>
          <w:sz w:val="24"/>
        </w:rPr>
        <w:t>. до Робочої програми навчальної дисципліни</w:t>
      </w:r>
    </w:p>
    <w:p w:rsidR="00AA59AB" w:rsidRDefault="00AA59AB" w:rsidP="00EB020C">
      <w:pPr>
        <w:keepNext/>
        <w:jc w:val="center"/>
        <w:rPr>
          <w:b/>
          <w:caps/>
        </w:rPr>
      </w:pPr>
    </w:p>
    <w:p w:rsidR="00EB020C" w:rsidRPr="00F34CC4" w:rsidRDefault="00EB020C" w:rsidP="00EB020C">
      <w:pPr>
        <w:keepNext/>
        <w:jc w:val="center"/>
        <w:rPr>
          <w:b/>
        </w:rPr>
      </w:pPr>
      <w:r w:rsidRPr="00F34CC4">
        <w:rPr>
          <w:b/>
          <w:caps/>
        </w:rPr>
        <w:t xml:space="preserve">ОБСЯГ </w:t>
      </w:r>
      <w:r w:rsidRPr="00F34CC4">
        <w:rPr>
          <w:b/>
        </w:rPr>
        <w:t>НАВЧАЛЬНОЇ ДИСЦИПЛІНИ</w:t>
      </w:r>
    </w:p>
    <w:p w:rsidR="00EB020C" w:rsidRPr="00F34CC4" w:rsidRDefault="00EB020C" w:rsidP="00EB020C">
      <w:pPr>
        <w:keepNext/>
        <w:jc w:val="center"/>
        <w:rPr>
          <w:b/>
        </w:rPr>
      </w:pPr>
      <w:r w:rsidRPr="00F34CC4">
        <w:rPr>
          <w:b/>
        </w:rPr>
        <w:t>«</w:t>
      </w:r>
      <w:r w:rsidR="00997296" w:rsidRPr="00997296">
        <w:rPr>
          <w:b/>
        </w:rPr>
        <w:t xml:space="preserve">АКТУАЛЬНІ ПРОБЛЕМИ </w:t>
      </w:r>
      <w:r w:rsidR="003F3F0F">
        <w:rPr>
          <w:b/>
        </w:rPr>
        <w:t>ПОЛІЦЕЙСЬКОЇ ДІЯЛЬНОСТІ</w:t>
      </w:r>
      <w:r w:rsidR="00997296" w:rsidRPr="00F34CC4">
        <w:rPr>
          <w:b/>
        </w:rPr>
        <w:t>»</w:t>
      </w:r>
    </w:p>
    <w:p w:rsidR="00EB020C" w:rsidRPr="00697D09" w:rsidRDefault="00EB020C" w:rsidP="00EB020C">
      <w:pPr>
        <w:keepNext/>
        <w:jc w:val="both"/>
      </w:pPr>
    </w:p>
    <w:p w:rsidR="001E72D1" w:rsidRDefault="001E72D1" w:rsidP="001E72D1">
      <w:pPr>
        <w:tabs>
          <w:tab w:val="left" w:pos="1134"/>
        </w:tabs>
        <w:suppressAutoHyphens/>
        <w:jc w:val="center"/>
        <w:rPr>
          <w:szCs w:val="24"/>
        </w:rPr>
      </w:pPr>
      <w:bookmarkStart w:id="0" w:name="_GoBack"/>
      <w:r w:rsidRPr="00915158">
        <w:t>Освітній ступінь:</w:t>
      </w:r>
      <w:r w:rsidRPr="00915158">
        <w:rPr>
          <w:szCs w:val="24"/>
        </w:rPr>
        <w:t xml:space="preserve"> </w:t>
      </w:r>
      <w:r>
        <w:rPr>
          <w:b/>
        </w:rPr>
        <w:t>магістр</w:t>
      </w:r>
    </w:p>
    <w:p w:rsidR="001E72D1" w:rsidRDefault="001E72D1" w:rsidP="001E72D1">
      <w:pPr>
        <w:tabs>
          <w:tab w:val="left" w:pos="1134"/>
        </w:tabs>
        <w:suppressAutoHyphens/>
        <w:jc w:val="center"/>
        <w:rPr>
          <w:b/>
        </w:rPr>
      </w:pPr>
      <w:r w:rsidRPr="00915158">
        <w:t>Спеціальність:</w:t>
      </w:r>
      <w:r>
        <w:t xml:space="preserve"> </w:t>
      </w:r>
      <w:r w:rsidRPr="006B088C">
        <w:rPr>
          <w:b/>
        </w:rPr>
        <w:t>262</w:t>
      </w:r>
      <w:r>
        <w:t xml:space="preserve"> </w:t>
      </w:r>
      <w:r w:rsidRPr="009D1DFB">
        <w:rPr>
          <w:b/>
        </w:rPr>
        <w:t>«Правоохоронна діяльність»</w:t>
      </w:r>
    </w:p>
    <w:p w:rsidR="001E72D1" w:rsidRPr="009D1DFB" w:rsidRDefault="001E72D1" w:rsidP="001E72D1">
      <w:pPr>
        <w:tabs>
          <w:tab w:val="left" w:pos="1134"/>
        </w:tabs>
        <w:suppressAutoHyphens/>
        <w:jc w:val="both"/>
        <w:rPr>
          <w:szCs w:val="24"/>
        </w:rPr>
      </w:pPr>
    </w:p>
    <w:p w:rsidR="001E72D1" w:rsidRDefault="001E72D1" w:rsidP="001E72D1">
      <w:pPr>
        <w:tabs>
          <w:tab w:val="left" w:pos="1134"/>
        </w:tabs>
        <w:suppressAutoHyphens/>
        <w:jc w:val="center"/>
      </w:pPr>
      <w:r>
        <w:t xml:space="preserve">на </w:t>
      </w:r>
      <w:r w:rsidRPr="009D1DFB">
        <w:rPr>
          <w:b/>
        </w:rPr>
        <w:t>202</w:t>
      </w:r>
      <w:r>
        <w:rPr>
          <w:b/>
        </w:rPr>
        <w:t>3</w:t>
      </w:r>
      <w:r w:rsidRPr="009D1DFB">
        <w:rPr>
          <w:b/>
        </w:rPr>
        <w:t>/202</w:t>
      </w:r>
      <w:r>
        <w:rPr>
          <w:b/>
        </w:rPr>
        <w:t>4</w:t>
      </w:r>
      <w:r w:rsidRPr="00915158">
        <w:t xml:space="preserve"> навчальний рік</w:t>
      </w:r>
    </w:p>
    <w:bookmarkEnd w:id="0"/>
    <w:p w:rsidR="00EB020C" w:rsidRPr="00697D09" w:rsidRDefault="00EB020C" w:rsidP="00EB020C">
      <w:pPr>
        <w:pStyle w:val="HTML"/>
        <w:keepNext/>
        <w:tabs>
          <w:tab w:val="left" w:pos="702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B020C" w:rsidRPr="00697D09" w:rsidRDefault="00EB020C" w:rsidP="001E72D1">
      <w:pPr>
        <w:pStyle w:val="a3"/>
        <w:keepNext/>
        <w:widowControl w:val="0"/>
        <w:tabs>
          <w:tab w:val="right" w:pos="9639"/>
        </w:tabs>
        <w:spacing w:after="0"/>
        <w:ind w:left="0"/>
        <w:jc w:val="both"/>
      </w:pPr>
      <w:r w:rsidRPr="001E72D1">
        <w:rPr>
          <w:b/>
        </w:rPr>
        <w:t>Форма навчання</w:t>
      </w:r>
      <w:r w:rsidRPr="00697D09">
        <w:rPr>
          <w:b/>
        </w:rPr>
        <w:t xml:space="preserve">  </w:t>
      </w:r>
      <w:r w:rsidR="007E55F2">
        <w:rPr>
          <w:b/>
        </w:rPr>
        <w:t>ДЕННА</w:t>
      </w:r>
      <w:r>
        <w:rPr>
          <w:b/>
          <w:sz w:val="20"/>
        </w:rPr>
        <w:tab/>
      </w:r>
      <w:r w:rsidR="001E72D1">
        <w:t>О</w:t>
      </w:r>
      <w:r w:rsidRPr="00F34CC4">
        <w:t xml:space="preserve">бсяг </w:t>
      </w:r>
      <w:r w:rsidR="004A0CCD" w:rsidRPr="001E72D1">
        <w:rPr>
          <w:b/>
        </w:rPr>
        <w:t>4</w:t>
      </w:r>
      <w:r w:rsidRPr="00F34CC4">
        <w:t xml:space="preserve"> кредит</w:t>
      </w:r>
      <w:r w:rsidR="004A0CCD">
        <w:t>и</w:t>
      </w:r>
      <w:r w:rsidRPr="00F34CC4">
        <w:t xml:space="preserve"> ЄКТС (</w:t>
      </w:r>
      <w:r w:rsidR="00DE2B55" w:rsidRPr="001E72D1">
        <w:rPr>
          <w:b/>
        </w:rPr>
        <w:t>1</w:t>
      </w:r>
      <w:r w:rsidR="004A0CCD" w:rsidRPr="001E72D1">
        <w:rPr>
          <w:b/>
        </w:rPr>
        <w:t>2</w:t>
      </w:r>
      <w:r w:rsidR="00DE2B55" w:rsidRPr="001E72D1">
        <w:rPr>
          <w:b/>
        </w:rPr>
        <w:t>0</w:t>
      </w:r>
      <w:r w:rsidRPr="00F34CC4">
        <w:t xml:space="preserve"> годин)</w:t>
      </w:r>
    </w:p>
    <w:p w:rsidR="00EB020C" w:rsidRDefault="00EB020C" w:rsidP="001E72D1">
      <w:pPr>
        <w:pStyle w:val="a5"/>
        <w:widowControl w:val="0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7E55F2" w:rsidRPr="007E55F2" w:rsidRDefault="007E55F2" w:rsidP="004A0CCD">
      <w:pPr>
        <w:pStyle w:val="a5"/>
        <w:widowControl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7E55F2">
        <w:rPr>
          <w:rFonts w:ascii="Times New Roman" w:hAnsi="Times New Roman"/>
          <w:b/>
          <w:sz w:val="28"/>
          <w:szCs w:val="28"/>
          <w:lang w:val="uk-UA"/>
        </w:rPr>
        <w:t>Факультет підготовки фахівців для підрозділів превентивної діяльності</w:t>
      </w:r>
      <w:r w:rsidRPr="007E55F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75297" w:rsidRPr="00F34CC4" w:rsidRDefault="00537908" w:rsidP="00EB020C">
      <w:pPr>
        <w:pStyle w:val="a5"/>
        <w:widowControl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Курс </w:t>
      </w:r>
      <w:r w:rsidR="004A0CCD" w:rsidRPr="001E72D1">
        <w:rPr>
          <w:rFonts w:ascii="Times New Roman" w:hAnsi="Times New Roman"/>
          <w:b/>
          <w:sz w:val="28"/>
          <w:szCs w:val="28"/>
          <w:lang w:val="uk-UA"/>
        </w:rPr>
        <w:t>1</w:t>
      </w:r>
      <w:r w:rsidR="001E72D1">
        <w:rPr>
          <w:rFonts w:ascii="Times New Roman" w:hAnsi="Times New Roman"/>
          <w:sz w:val="28"/>
          <w:szCs w:val="28"/>
          <w:lang w:val="uk-UA"/>
        </w:rPr>
        <w:t>,</w:t>
      </w:r>
      <w:r w:rsidR="004A0CCD" w:rsidRPr="00DE2B55">
        <w:rPr>
          <w:rFonts w:ascii="Times New Roman" w:hAnsi="Times New Roman"/>
          <w:sz w:val="28"/>
          <w:szCs w:val="28"/>
          <w:lang w:val="uk-UA"/>
        </w:rPr>
        <w:t xml:space="preserve"> Груп</w:t>
      </w:r>
      <w:r w:rsidR="004A0CCD">
        <w:rPr>
          <w:rFonts w:ascii="Times New Roman" w:hAnsi="Times New Roman"/>
          <w:sz w:val="28"/>
          <w:szCs w:val="28"/>
          <w:lang w:val="uk-UA"/>
        </w:rPr>
        <w:t>а</w:t>
      </w:r>
      <w:r w:rsidR="004A0CCD" w:rsidRPr="00DE2B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0CCD" w:rsidRPr="001E72D1">
        <w:rPr>
          <w:rFonts w:ascii="Times New Roman" w:hAnsi="Times New Roman"/>
          <w:b/>
          <w:sz w:val="28"/>
          <w:szCs w:val="28"/>
          <w:lang w:val="uk-UA"/>
        </w:rPr>
        <w:t>М</w:t>
      </w:r>
      <w:r w:rsidR="007E55F2">
        <w:rPr>
          <w:rFonts w:ascii="Times New Roman" w:hAnsi="Times New Roman"/>
          <w:b/>
          <w:sz w:val="28"/>
          <w:szCs w:val="28"/>
          <w:lang w:val="uk-UA"/>
        </w:rPr>
        <w:t>П-</w:t>
      </w:r>
      <w:r w:rsidR="004A0CCD" w:rsidRPr="001E72D1">
        <w:rPr>
          <w:rFonts w:ascii="Times New Roman" w:hAnsi="Times New Roman"/>
          <w:b/>
          <w:sz w:val="28"/>
          <w:szCs w:val="28"/>
          <w:lang w:val="uk-UA"/>
        </w:rPr>
        <w:t>П</w:t>
      </w:r>
      <w:r w:rsidRPr="001E72D1">
        <w:rPr>
          <w:rFonts w:ascii="Times New Roman" w:hAnsi="Times New Roman"/>
          <w:b/>
          <w:sz w:val="28"/>
          <w:szCs w:val="28"/>
          <w:lang w:val="uk-UA"/>
        </w:rPr>
        <w:t>Д-</w:t>
      </w:r>
      <w:r w:rsidR="009C1B12" w:rsidRPr="001E72D1">
        <w:rPr>
          <w:rFonts w:ascii="Times New Roman" w:hAnsi="Times New Roman"/>
          <w:b/>
          <w:sz w:val="28"/>
          <w:szCs w:val="28"/>
          <w:lang w:val="uk-UA"/>
        </w:rPr>
        <w:t>3</w:t>
      </w:r>
      <w:r w:rsidR="004A0CCD" w:rsidRPr="001E72D1">
        <w:rPr>
          <w:rFonts w:ascii="Times New Roman" w:hAnsi="Times New Roman"/>
          <w:b/>
          <w:sz w:val="28"/>
          <w:szCs w:val="28"/>
          <w:lang w:val="uk-UA"/>
        </w:rPr>
        <w:t>21</w:t>
      </w:r>
    </w:p>
    <w:tbl>
      <w:tblPr>
        <w:tblpPr w:leftFromText="180" w:rightFromText="180" w:vertAnchor="text" w:horzAnchor="margin" w:tblpX="103" w:tblpY="40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53"/>
        <w:gridCol w:w="851"/>
        <w:gridCol w:w="708"/>
        <w:gridCol w:w="709"/>
        <w:gridCol w:w="567"/>
        <w:gridCol w:w="567"/>
        <w:gridCol w:w="709"/>
      </w:tblGrid>
      <w:tr w:rsidR="001E72D1" w:rsidRPr="00697D09" w:rsidTr="001E72D1">
        <w:tc>
          <w:tcPr>
            <w:tcW w:w="675" w:type="dxa"/>
            <w:vMerge w:val="restart"/>
            <w:textDirection w:val="btLr"/>
            <w:vAlign w:val="center"/>
          </w:tcPr>
          <w:p w:rsidR="001E72D1" w:rsidRPr="00AA59AB" w:rsidRDefault="001E72D1" w:rsidP="001E72D1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A59AB">
              <w:rPr>
                <w:b/>
                <w:sz w:val="24"/>
                <w:szCs w:val="24"/>
                <w:lang w:eastAsia="uk-UA"/>
              </w:rPr>
              <w:t>№ теми згідно з</w:t>
            </w:r>
          </w:p>
          <w:p w:rsidR="001E72D1" w:rsidRPr="00AA59AB" w:rsidRDefault="001E72D1" w:rsidP="001E72D1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A59AB">
              <w:rPr>
                <w:b/>
                <w:sz w:val="24"/>
                <w:szCs w:val="24"/>
                <w:lang w:eastAsia="uk-UA"/>
              </w:rPr>
              <w:t xml:space="preserve"> РПНД</w:t>
            </w:r>
          </w:p>
        </w:tc>
        <w:tc>
          <w:tcPr>
            <w:tcW w:w="4853" w:type="dxa"/>
            <w:vMerge w:val="restart"/>
            <w:vAlign w:val="center"/>
          </w:tcPr>
          <w:p w:rsidR="001E72D1" w:rsidRPr="00AA59AB" w:rsidRDefault="001E72D1" w:rsidP="001E72D1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A59AB">
              <w:rPr>
                <w:b/>
                <w:sz w:val="24"/>
                <w:szCs w:val="24"/>
                <w:lang w:eastAsia="uk-UA"/>
              </w:rPr>
              <w:t xml:space="preserve">Назви тем </w:t>
            </w:r>
          </w:p>
          <w:p w:rsidR="001E72D1" w:rsidRPr="00AA59AB" w:rsidRDefault="001E72D1" w:rsidP="001E72D1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A59AB">
              <w:rPr>
                <w:b/>
                <w:sz w:val="24"/>
                <w:szCs w:val="24"/>
                <w:lang w:eastAsia="uk-UA"/>
              </w:rPr>
              <w:t>(згідно з РПНД)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1E72D1" w:rsidRPr="00AA59AB" w:rsidRDefault="001E72D1" w:rsidP="001E72D1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A59AB">
              <w:rPr>
                <w:b/>
                <w:sz w:val="24"/>
                <w:szCs w:val="24"/>
                <w:lang w:eastAsia="uk-UA"/>
              </w:rPr>
              <w:t>Загальний обсяг годин</w:t>
            </w:r>
          </w:p>
        </w:tc>
        <w:tc>
          <w:tcPr>
            <w:tcW w:w="2551" w:type="dxa"/>
            <w:gridSpan w:val="4"/>
          </w:tcPr>
          <w:p w:rsidR="001E72D1" w:rsidRPr="00AA59AB" w:rsidRDefault="001E72D1" w:rsidP="001E72D1">
            <w:pPr>
              <w:pStyle w:val="a3"/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A59AB">
              <w:rPr>
                <w:b/>
                <w:sz w:val="24"/>
                <w:szCs w:val="24"/>
              </w:rPr>
              <w:t>Аудиторна робота</w:t>
            </w:r>
          </w:p>
        </w:tc>
        <w:tc>
          <w:tcPr>
            <w:tcW w:w="709" w:type="dxa"/>
            <w:vMerge w:val="restart"/>
            <w:textDirection w:val="btLr"/>
          </w:tcPr>
          <w:p w:rsidR="001E72D1" w:rsidRPr="00AA59AB" w:rsidRDefault="001E72D1" w:rsidP="001E72D1">
            <w:pPr>
              <w:pStyle w:val="a3"/>
              <w:keepNext/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A59AB">
              <w:rPr>
                <w:b/>
                <w:sz w:val="24"/>
                <w:szCs w:val="24"/>
              </w:rPr>
              <w:t>С/Р та І/Р</w:t>
            </w:r>
          </w:p>
        </w:tc>
      </w:tr>
      <w:tr w:rsidR="001E72D1" w:rsidRPr="00697D09" w:rsidTr="001E72D1">
        <w:trPr>
          <w:cantSplit/>
          <w:trHeight w:val="1915"/>
        </w:trPr>
        <w:tc>
          <w:tcPr>
            <w:tcW w:w="675" w:type="dxa"/>
            <w:vMerge/>
          </w:tcPr>
          <w:p w:rsidR="001E72D1" w:rsidRPr="00AA59AB" w:rsidRDefault="001E72D1" w:rsidP="001E72D1">
            <w:pPr>
              <w:pStyle w:val="a3"/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53" w:type="dxa"/>
            <w:vMerge/>
          </w:tcPr>
          <w:p w:rsidR="001E72D1" w:rsidRPr="00AA59AB" w:rsidRDefault="001E72D1" w:rsidP="001E72D1">
            <w:pPr>
              <w:pStyle w:val="a3"/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E72D1" w:rsidRPr="00AA59AB" w:rsidRDefault="001E72D1" w:rsidP="001E72D1">
            <w:pPr>
              <w:pStyle w:val="a3"/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1E72D1" w:rsidRPr="00AA59AB" w:rsidRDefault="001E72D1" w:rsidP="001E72D1">
            <w:pPr>
              <w:pStyle w:val="a8"/>
              <w:ind w:left="113" w:right="113" w:firstLine="0"/>
              <w:jc w:val="center"/>
              <w:rPr>
                <w:b/>
                <w:sz w:val="24"/>
              </w:rPr>
            </w:pPr>
            <w:r w:rsidRPr="00AA59AB">
              <w:rPr>
                <w:b/>
                <w:sz w:val="24"/>
              </w:rPr>
              <w:t>Всього</w:t>
            </w:r>
          </w:p>
        </w:tc>
        <w:tc>
          <w:tcPr>
            <w:tcW w:w="709" w:type="dxa"/>
            <w:textDirection w:val="btLr"/>
          </w:tcPr>
          <w:p w:rsidR="001E72D1" w:rsidRPr="00AA59AB" w:rsidRDefault="001E72D1" w:rsidP="001E72D1">
            <w:pPr>
              <w:pStyle w:val="a8"/>
              <w:ind w:left="113" w:right="113" w:firstLine="0"/>
              <w:jc w:val="center"/>
              <w:rPr>
                <w:b/>
                <w:sz w:val="24"/>
              </w:rPr>
            </w:pPr>
            <w:r w:rsidRPr="00AA59AB">
              <w:rPr>
                <w:b/>
                <w:sz w:val="24"/>
              </w:rPr>
              <w:t>Лекції</w:t>
            </w:r>
          </w:p>
        </w:tc>
        <w:tc>
          <w:tcPr>
            <w:tcW w:w="567" w:type="dxa"/>
            <w:textDirection w:val="btLr"/>
          </w:tcPr>
          <w:p w:rsidR="001E72D1" w:rsidRPr="00AA59AB" w:rsidRDefault="001E72D1" w:rsidP="001E72D1">
            <w:pPr>
              <w:pStyle w:val="a8"/>
              <w:ind w:left="113" w:right="113"/>
              <w:jc w:val="left"/>
              <w:rPr>
                <w:b/>
                <w:sz w:val="24"/>
              </w:rPr>
            </w:pPr>
            <w:r w:rsidRPr="00AA59AB">
              <w:rPr>
                <w:b/>
                <w:sz w:val="24"/>
              </w:rPr>
              <w:t>С/З</w:t>
            </w:r>
          </w:p>
        </w:tc>
        <w:tc>
          <w:tcPr>
            <w:tcW w:w="567" w:type="dxa"/>
            <w:textDirection w:val="btLr"/>
          </w:tcPr>
          <w:p w:rsidR="001E72D1" w:rsidRPr="00AA59AB" w:rsidRDefault="001E72D1" w:rsidP="001E72D1">
            <w:pPr>
              <w:pStyle w:val="a8"/>
              <w:ind w:left="113" w:right="113"/>
              <w:jc w:val="left"/>
              <w:rPr>
                <w:b/>
                <w:sz w:val="24"/>
              </w:rPr>
            </w:pPr>
            <w:r w:rsidRPr="00AA59AB">
              <w:rPr>
                <w:b/>
                <w:sz w:val="24"/>
              </w:rPr>
              <w:t>П/З</w:t>
            </w:r>
          </w:p>
        </w:tc>
        <w:tc>
          <w:tcPr>
            <w:tcW w:w="709" w:type="dxa"/>
            <w:vMerge/>
          </w:tcPr>
          <w:p w:rsidR="001E72D1" w:rsidRPr="00AA59AB" w:rsidRDefault="001E72D1" w:rsidP="001E72D1">
            <w:pPr>
              <w:pStyle w:val="a3"/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B020C" w:rsidRPr="00697D09" w:rsidTr="001E72D1">
        <w:trPr>
          <w:cantSplit/>
          <w:trHeight w:val="353"/>
        </w:trPr>
        <w:tc>
          <w:tcPr>
            <w:tcW w:w="675" w:type="dxa"/>
          </w:tcPr>
          <w:p w:rsidR="00EB020C" w:rsidRPr="00AA59AB" w:rsidRDefault="00EB020C" w:rsidP="001E72D1">
            <w:pPr>
              <w:pStyle w:val="a3"/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A59A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53" w:type="dxa"/>
          </w:tcPr>
          <w:p w:rsidR="00EB020C" w:rsidRPr="00AA59AB" w:rsidRDefault="00EB020C" w:rsidP="001E72D1">
            <w:pPr>
              <w:pStyle w:val="a3"/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A59A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B020C" w:rsidRPr="00AA59AB" w:rsidRDefault="00EB020C" w:rsidP="001E72D1">
            <w:pPr>
              <w:pStyle w:val="a3"/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A59A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EB020C" w:rsidRPr="00AA59AB" w:rsidRDefault="00EB020C" w:rsidP="001E72D1">
            <w:pPr>
              <w:pStyle w:val="a3"/>
              <w:keepNext/>
              <w:autoSpaceDE w:val="0"/>
              <w:autoSpaceDN w:val="0"/>
              <w:adjustRightInd w:val="0"/>
              <w:ind w:left="-111" w:firstLine="142"/>
              <w:jc w:val="center"/>
              <w:rPr>
                <w:b/>
                <w:sz w:val="24"/>
                <w:szCs w:val="24"/>
              </w:rPr>
            </w:pPr>
            <w:r w:rsidRPr="00AA59A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EB020C" w:rsidRPr="00AA59AB" w:rsidRDefault="00EB020C" w:rsidP="001E72D1">
            <w:pPr>
              <w:pStyle w:val="a3"/>
              <w:keepNext/>
              <w:autoSpaceDE w:val="0"/>
              <w:autoSpaceDN w:val="0"/>
              <w:adjustRightInd w:val="0"/>
              <w:ind w:left="175" w:right="-23" w:hanging="173"/>
              <w:jc w:val="center"/>
              <w:rPr>
                <w:b/>
                <w:sz w:val="24"/>
                <w:szCs w:val="24"/>
              </w:rPr>
            </w:pPr>
            <w:r w:rsidRPr="00AA59A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B020C" w:rsidRPr="00AA59AB" w:rsidRDefault="00EB020C" w:rsidP="001E72D1">
            <w:pPr>
              <w:pStyle w:val="a3"/>
              <w:keepNext/>
              <w:autoSpaceDE w:val="0"/>
              <w:autoSpaceDN w:val="0"/>
              <w:adjustRightInd w:val="0"/>
              <w:ind w:hanging="283"/>
              <w:jc w:val="center"/>
              <w:rPr>
                <w:b/>
                <w:sz w:val="24"/>
                <w:szCs w:val="24"/>
              </w:rPr>
            </w:pPr>
            <w:r w:rsidRPr="00AA59A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EB020C" w:rsidRPr="00AA59AB" w:rsidRDefault="00EB020C" w:rsidP="001E72D1">
            <w:pPr>
              <w:pStyle w:val="a3"/>
              <w:keepNext/>
              <w:autoSpaceDE w:val="0"/>
              <w:autoSpaceDN w:val="0"/>
              <w:adjustRightInd w:val="0"/>
              <w:ind w:hanging="272"/>
              <w:jc w:val="center"/>
              <w:rPr>
                <w:b/>
                <w:sz w:val="24"/>
                <w:szCs w:val="24"/>
              </w:rPr>
            </w:pPr>
            <w:r w:rsidRPr="00AA59A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EB020C" w:rsidRPr="00AA59AB" w:rsidRDefault="00EB020C" w:rsidP="001E72D1">
            <w:pPr>
              <w:pStyle w:val="a3"/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A59AB">
              <w:rPr>
                <w:b/>
                <w:sz w:val="24"/>
                <w:szCs w:val="24"/>
              </w:rPr>
              <w:t>8</w:t>
            </w:r>
          </w:p>
        </w:tc>
      </w:tr>
      <w:tr w:rsidR="00EB020C" w:rsidRPr="00697D09" w:rsidTr="001E72D1">
        <w:trPr>
          <w:cantSplit/>
          <w:trHeight w:val="417"/>
        </w:trPr>
        <w:tc>
          <w:tcPr>
            <w:tcW w:w="675" w:type="dxa"/>
          </w:tcPr>
          <w:p w:rsidR="00EB020C" w:rsidRPr="00AA59AB" w:rsidRDefault="00EB020C" w:rsidP="001E72D1">
            <w:pPr>
              <w:pStyle w:val="a3"/>
              <w:keepNext/>
              <w:autoSpaceDE w:val="0"/>
              <w:autoSpaceDN w:val="0"/>
              <w:adjustRightInd w:val="0"/>
              <w:ind w:hanging="141"/>
              <w:jc w:val="both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1.</w:t>
            </w:r>
          </w:p>
        </w:tc>
        <w:tc>
          <w:tcPr>
            <w:tcW w:w="4853" w:type="dxa"/>
            <w:vAlign w:val="center"/>
          </w:tcPr>
          <w:p w:rsidR="00EB020C" w:rsidRPr="00AA59AB" w:rsidRDefault="00700588" w:rsidP="001E72D1">
            <w:pPr>
              <w:jc w:val="both"/>
              <w:rPr>
                <w:sz w:val="24"/>
                <w:szCs w:val="24"/>
                <w:lang w:eastAsia="uk-UA"/>
              </w:rPr>
            </w:pPr>
            <w:r w:rsidRPr="00AA59AB">
              <w:rPr>
                <w:sz w:val="24"/>
                <w:szCs w:val="24"/>
                <w:lang w:eastAsia="uk-UA"/>
              </w:rPr>
              <w:t>Поняття, сутність та ознаки поліцейської діяльності: основні підходи</w:t>
            </w:r>
          </w:p>
        </w:tc>
        <w:tc>
          <w:tcPr>
            <w:tcW w:w="851" w:type="dxa"/>
          </w:tcPr>
          <w:p w:rsidR="00EB020C" w:rsidRPr="00AA59AB" w:rsidRDefault="007E55F2" w:rsidP="001E72D1">
            <w:pPr>
              <w:jc w:val="center"/>
              <w:rPr>
                <w:sz w:val="24"/>
                <w:szCs w:val="24"/>
                <w:lang w:eastAsia="uk-UA"/>
              </w:rPr>
            </w:pPr>
            <w:r w:rsidRPr="00AA59AB">
              <w:rPr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708" w:type="dxa"/>
          </w:tcPr>
          <w:p w:rsidR="00EB020C" w:rsidRPr="00AA59AB" w:rsidRDefault="007E55F2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EB020C" w:rsidRPr="00AA59AB" w:rsidRDefault="00230B39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B020C" w:rsidRPr="00AA59AB" w:rsidRDefault="007E55F2" w:rsidP="007E55F2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B020C" w:rsidRPr="00AA59AB" w:rsidRDefault="007E55F2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EB020C" w:rsidRPr="00AA59AB" w:rsidRDefault="006F07B5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13</w:t>
            </w:r>
          </w:p>
        </w:tc>
      </w:tr>
      <w:tr w:rsidR="00EB020C" w:rsidRPr="00697D09" w:rsidTr="001E72D1">
        <w:trPr>
          <w:cantSplit/>
          <w:trHeight w:val="417"/>
        </w:trPr>
        <w:tc>
          <w:tcPr>
            <w:tcW w:w="675" w:type="dxa"/>
          </w:tcPr>
          <w:p w:rsidR="00EB020C" w:rsidRPr="00AA59AB" w:rsidRDefault="00EB020C" w:rsidP="001E72D1">
            <w:pPr>
              <w:pStyle w:val="a3"/>
              <w:keepNext/>
              <w:autoSpaceDE w:val="0"/>
              <w:autoSpaceDN w:val="0"/>
              <w:adjustRightInd w:val="0"/>
              <w:ind w:hanging="141"/>
              <w:jc w:val="both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2.</w:t>
            </w:r>
          </w:p>
        </w:tc>
        <w:tc>
          <w:tcPr>
            <w:tcW w:w="4853" w:type="dxa"/>
          </w:tcPr>
          <w:p w:rsidR="00EB020C" w:rsidRPr="00AA59AB" w:rsidRDefault="00700588" w:rsidP="001E72D1">
            <w:pPr>
              <w:jc w:val="both"/>
              <w:rPr>
                <w:sz w:val="24"/>
                <w:szCs w:val="24"/>
                <w:lang w:eastAsia="uk-UA"/>
              </w:rPr>
            </w:pPr>
            <w:r w:rsidRPr="00AA59AB">
              <w:rPr>
                <w:sz w:val="24"/>
                <w:szCs w:val="24"/>
                <w:lang w:eastAsia="uk-UA"/>
              </w:rPr>
              <w:t>Державні суб’єкти поліцейської діяльності: проблеми класифікації</w:t>
            </w:r>
          </w:p>
        </w:tc>
        <w:tc>
          <w:tcPr>
            <w:tcW w:w="851" w:type="dxa"/>
          </w:tcPr>
          <w:p w:rsidR="00EB020C" w:rsidRPr="00AA59AB" w:rsidRDefault="007E55F2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EB020C" w:rsidRPr="00AA59AB" w:rsidRDefault="007E55F2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EB020C" w:rsidRPr="00AA59AB" w:rsidRDefault="00230B39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B020C" w:rsidRPr="00AA59AB" w:rsidRDefault="007E55F2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B020C" w:rsidRPr="00AA59AB" w:rsidRDefault="007E55F2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EB020C" w:rsidRPr="00AA59AB" w:rsidRDefault="006F07B5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13</w:t>
            </w:r>
          </w:p>
        </w:tc>
      </w:tr>
      <w:tr w:rsidR="00EB020C" w:rsidRPr="00697D09" w:rsidTr="001E72D1">
        <w:trPr>
          <w:cantSplit/>
          <w:trHeight w:val="417"/>
        </w:trPr>
        <w:tc>
          <w:tcPr>
            <w:tcW w:w="675" w:type="dxa"/>
          </w:tcPr>
          <w:p w:rsidR="00EB020C" w:rsidRPr="00AA59AB" w:rsidRDefault="00EB020C" w:rsidP="001E72D1">
            <w:pPr>
              <w:pStyle w:val="a3"/>
              <w:keepNext/>
              <w:autoSpaceDE w:val="0"/>
              <w:autoSpaceDN w:val="0"/>
              <w:adjustRightInd w:val="0"/>
              <w:ind w:hanging="141"/>
              <w:jc w:val="both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3.</w:t>
            </w:r>
          </w:p>
        </w:tc>
        <w:tc>
          <w:tcPr>
            <w:tcW w:w="4853" w:type="dxa"/>
          </w:tcPr>
          <w:p w:rsidR="00EB020C" w:rsidRPr="00AA59AB" w:rsidRDefault="00700588" w:rsidP="001E72D1">
            <w:pPr>
              <w:jc w:val="both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Недержавні суб’єкти поліцейської діяльності: проблеми адміністративно-правового статусу</w:t>
            </w:r>
          </w:p>
        </w:tc>
        <w:tc>
          <w:tcPr>
            <w:tcW w:w="851" w:type="dxa"/>
          </w:tcPr>
          <w:p w:rsidR="00EB020C" w:rsidRPr="00AA59AB" w:rsidRDefault="007E55F2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38</w:t>
            </w:r>
          </w:p>
        </w:tc>
        <w:tc>
          <w:tcPr>
            <w:tcW w:w="708" w:type="dxa"/>
          </w:tcPr>
          <w:p w:rsidR="00EB020C" w:rsidRPr="00AA59AB" w:rsidRDefault="007E55F2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EB020C" w:rsidRPr="00AA59AB" w:rsidRDefault="00230B39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B020C" w:rsidRPr="00AA59AB" w:rsidRDefault="00230B39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B020C" w:rsidRPr="00AA59AB" w:rsidRDefault="007E55F2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EB020C" w:rsidRPr="00AA59AB" w:rsidRDefault="004D3DA3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30</w:t>
            </w:r>
          </w:p>
        </w:tc>
      </w:tr>
      <w:tr w:rsidR="00EB020C" w:rsidRPr="00697D09" w:rsidTr="001E72D1">
        <w:trPr>
          <w:cantSplit/>
          <w:trHeight w:val="417"/>
        </w:trPr>
        <w:tc>
          <w:tcPr>
            <w:tcW w:w="675" w:type="dxa"/>
          </w:tcPr>
          <w:p w:rsidR="00EB020C" w:rsidRPr="00AA59AB" w:rsidRDefault="00EB020C" w:rsidP="001E72D1">
            <w:pPr>
              <w:pStyle w:val="a3"/>
              <w:keepNext/>
              <w:autoSpaceDE w:val="0"/>
              <w:autoSpaceDN w:val="0"/>
              <w:adjustRightInd w:val="0"/>
              <w:ind w:hanging="141"/>
              <w:jc w:val="both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4.</w:t>
            </w:r>
          </w:p>
        </w:tc>
        <w:tc>
          <w:tcPr>
            <w:tcW w:w="4853" w:type="dxa"/>
          </w:tcPr>
          <w:p w:rsidR="00EB020C" w:rsidRPr="00AA59AB" w:rsidRDefault="00A3744C" w:rsidP="001E72D1">
            <w:pPr>
              <w:jc w:val="both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 xml:space="preserve">Види </w:t>
            </w:r>
            <w:r w:rsidR="00700588" w:rsidRPr="00AA59AB">
              <w:rPr>
                <w:sz w:val="24"/>
                <w:szCs w:val="24"/>
              </w:rPr>
              <w:t>поліцейської діяльності</w:t>
            </w:r>
            <w:r w:rsidRPr="00AA59AB">
              <w:rPr>
                <w:sz w:val="24"/>
                <w:szCs w:val="24"/>
              </w:rPr>
              <w:t>: проблеми організаційно-правового забезпечення</w:t>
            </w:r>
            <w:r w:rsidR="00700588" w:rsidRPr="00AA59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EB020C" w:rsidRPr="00AA59AB" w:rsidRDefault="000439D1" w:rsidP="007E55F2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2</w:t>
            </w:r>
            <w:r w:rsidR="007E55F2" w:rsidRPr="00AA59AB"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EB020C" w:rsidRPr="00AA59AB" w:rsidRDefault="007E55F2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EB020C" w:rsidRPr="00AA59AB" w:rsidRDefault="007E55F2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B020C" w:rsidRPr="00AA59AB" w:rsidRDefault="00230B39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B020C" w:rsidRPr="00AA59AB" w:rsidRDefault="007E55F2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B020C" w:rsidRPr="00AA59AB" w:rsidRDefault="004B462E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2</w:t>
            </w:r>
            <w:r w:rsidR="006F07B5" w:rsidRPr="00AA59AB">
              <w:rPr>
                <w:sz w:val="24"/>
                <w:szCs w:val="24"/>
              </w:rPr>
              <w:t>0</w:t>
            </w:r>
          </w:p>
        </w:tc>
      </w:tr>
      <w:tr w:rsidR="00EB020C" w:rsidRPr="00697D09" w:rsidTr="001E72D1">
        <w:trPr>
          <w:cantSplit/>
          <w:trHeight w:val="417"/>
        </w:trPr>
        <w:tc>
          <w:tcPr>
            <w:tcW w:w="675" w:type="dxa"/>
          </w:tcPr>
          <w:p w:rsidR="00EB020C" w:rsidRPr="00AA59AB" w:rsidRDefault="00EB020C" w:rsidP="001E72D1">
            <w:pPr>
              <w:pStyle w:val="a3"/>
              <w:keepNext/>
              <w:autoSpaceDE w:val="0"/>
              <w:autoSpaceDN w:val="0"/>
              <w:adjustRightInd w:val="0"/>
              <w:ind w:hanging="141"/>
              <w:jc w:val="both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5.</w:t>
            </w:r>
          </w:p>
        </w:tc>
        <w:tc>
          <w:tcPr>
            <w:tcW w:w="4853" w:type="dxa"/>
          </w:tcPr>
          <w:p w:rsidR="00EB020C" w:rsidRPr="00AA59AB" w:rsidRDefault="00877E7E" w:rsidP="001E72D1">
            <w:pPr>
              <w:jc w:val="both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Національна поліція</w:t>
            </w:r>
            <w:r w:rsidR="00DD72EF" w:rsidRPr="00AA59AB">
              <w:rPr>
                <w:sz w:val="24"/>
                <w:szCs w:val="24"/>
              </w:rPr>
              <w:t xml:space="preserve"> як суб’єкт поліцейської діяльності: проблемні аспекти</w:t>
            </w:r>
          </w:p>
        </w:tc>
        <w:tc>
          <w:tcPr>
            <w:tcW w:w="851" w:type="dxa"/>
          </w:tcPr>
          <w:p w:rsidR="00EB020C" w:rsidRPr="00AA59AB" w:rsidRDefault="007E55F2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38</w:t>
            </w:r>
          </w:p>
        </w:tc>
        <w:tc>
          <w:tcPr>
            <w:tcW w:w="708" w:type="dxa"/>
          </w:tcPr>
          <w:p w:rsidR="00EB020C" w:rsidRPr="00AA59AB" w:rsidRDefault="007E55F2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EB020C" w:rsidRPr="00AA59AB" w:rsidRDefault="00230B39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B020C" w:rsidRPr="00AA59AB" w:rsidRDefault="007E55F2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B020C" w:rsidRPr="00AA59AB" w:rsidRDefault="007E55F2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B020C" w:rsidRPr="00AA59AB" w:rsidRDefault="004D3DA3" w:rsidP="001E72D1">
            <w:pPr>
              <w:jc w:val="center"/>
              <w:rPr>
                <w:sz w:val="24"/>
                <w:szCs w:val="24"/>
              </w:rPr>
            </w:pPr>
            <w:r w:rsidRPr="00AA59AB">
              <w:rPr>
                <w:sz w:val="24"/>
                <w:szCs w:val="24"/>
              </w:rPr>
              <w:t>3</w:t>
            </w:r>
            <w:r w:rsidR="004B462E" w:rsidRPr="00AA59AB">
              <w:rPr>
                <w:sz w:val="24"/>
                <w:szCs w:val="24"/>
              </w:rPr>
              <w:t>0</w:t>
            </w:r>
          </w:p>
        </w:tc>
      </w:tr>
      <w:tr w:rsidR="00082359" w:rsidRPr="00697D09" w:rsidTr="001E72D1">
        <w:trPr>
          <w:cantSplit/>
          <w:trHeight w:val="417"/>
        </w:trPr>
        <w:tc>
          <w:tcPr>
            <w:tcW w:w="675" w:type="dxa"/>
          </w:tcPr>
          <w:p w:rsidR="00082359" w:rsidRPr="00AA59AB" w:rsidRDefault="00082359" w:rsidP="001E72D1">
            <w:pPr>
              <w:pStyle w:val="a3"/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53" w:type="dxa"/>
          </w:tcPr>
          <w:p w:rsidR="00082359" w:rsidRPr="00AA59AB" w:rsidRDefault="00082359" w:rsidP="001E72D1">
            <w:pPr>
              <w:pStyle w:val="a3"/>
              <w:keepNext/>
              <w:autoSpaceDE w:val="0"/>
              <w:autoSpaceDN w:val="0"/>
              <w:adjustRightInd w:val="0"/>
              <w:ind w:hanging="249"/>
              <w:jc w:val="right"/>
              <w:rPr>
                <w:b/>
                <w:i/>
                <w:sz w:val="24"/>
                <w:szCs w:val="24"/>
              </w:rPr>
            </w:pPr>
            <w:r w:rsidRPr="00AA59AB">
              <w:rPr>
                <w:b/>
                <w:i/>
                <w:sz w:val="24"/>
                <w:szCs w:val="24"/>
              </w:rPr>
              <w:t>Разом за семестр</w:t>
            </w:r>
          </w:p>
        </w:tc>
        <w:tc>
          <w:tcPr>
            <w:tcW w:w="851" w:type="dxa"/>
          </w:tcPr>
          <w:p w:rsidR="00082359" w:rsidRPr="00AA59AB" w:rsidRDefault="007E55F2" w:rsidP="001E72D1">
            <w:pPr>
              <w:jc w:val="center"/>
              <w:rPr>
                <w:b/>
                <w:bCs/>
                <w:sz w:val="24"/>
                <w:szCs w:val="24"/>
              </w:rPr>
            </w:pPr>
            <w:r w:rsidRPr="00AA59AB">
              <w:rPr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708" w:type="dxa"/>
          </w:tcPr>
          <w:p w:rsidR="00082359" w:rsidRPr="00AA59AB" w:rsidRDefault="007E55F2" w:rsidP="001E72D1">
            <w:pPr>
              <w:jc w:val="center"/>
              <w:rPr>
                <w:b/>
                <w:bCs/>
                <w:sz w:val="24"/>
                <w:szCs w:val="24"/>
              </w:rPr>
            </w:pPr>
            <w:r w:rsidRPr="00AA59AB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082359" w:rsidRPr="00AA59AB" w:rsidRDefault="007E55F2" w:rsidP="001E72D1">
            <w:pPr>
              <w:jc w:val="center"/>
              <w:rPr>
                <w:b/>
                <w:bCs/>
                <w:sz w:val="24"/>
                <w:szCs w:val="24"/>
              </w:rPr>
            </w:pPr>
            <w:r w:rsidRPr="00AA59A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82359" w:rsidRPr="00AA59AB" w:rsidRDefault="007E55F2" w:rsidP="001E72D1">
            <w:pPr>
              <w:jc w:val="center"/>
              <w:rPr>
                <w:b/>
                <w:bCs/>
                <w:sz w:val="24"/>
                <w:szCs w:val="24"/>
              </w:rPr>
            </w:pPr>
            <w:r w:rsidRPr="00AA59AB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82359" w:rsidRPr="00AA59AB" w:rsidRDefault="007E55F2" w:rsidP="001E72D1">
            <w:pPr>
              <w:jc w:val="center"/>
              <w:rPr>
                <w:b/>
                <w:bCs/>
                <w:sz w:val="24"/>
                <w:szCs w:val="24"/>
              </w:rPr>
            </w:pPr>
            <w:r w:rsidRPr="00AA59AB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082359" w:rsidRPr="00AA59AB" w:rsidRDefault="004D3DA3" w:rsidP="001E72D1">
            <w:pPr>
              <w:jc w:val="center"/>
              <w:rPr>
                <w:b/>
                <w:bCs/>
                <w:sz w:val="24"/>
                <w:szCs w:val="24"/>
              </w:rPr>
            </w:pPr>
            <w:r w:rsidRPr="00AA59AB">
              <w:rPr>
                <w:b/>
                <w:bCs/>
                <w:sz w:val="24"/>
                <w:szCs w:val="24"/>
              </w:rPr>
              <w:t>80</w:t>
            </w:r>
          </w:p>
        </w:tc>
      </w:tr>
      <w:tr w:rsidR="00230B39" w:rsidRPr="00697D09" w:rsidTr="001E72D1">
        <w:trPr>
          <w:cantSplit/>
          <w:trHeight w:val="417"/>
        </w:trPr>
        <w:tc>
          <w:tcPr>
            <w:tcW w:w="675" w:type="dxa"/>
          </w:tcPr>
          <w:p w:rsidR="00230B39" w:rsidRPr="00AA59AB" w:rsidRDefault="00230B39" w:rsidP="001E72D1">
            <w:pPr>
              <w:pStyle w:val="a3"/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53" w:type="dxa"/>
          </w:tcPr>
          <w:p w:rsidR="00230B39" w:rsidRPr="00AA59AB" w:rsidRDefault="00DD1711" w:rsidP="001E72D1">
            <w:pPr>
              <w:pStyle w:val="a3"/>
              <w:keepNext/>
              <w:autoSpaceDE w:val="0"/>
              <w:autoSpaceDN w:val="0"/>
              <w:adjustRightInd w:val="0"/>
              <w:ind w:hanging="249"/>
              <w:jc w:val="right"/>
              <w:rPr>
                <w:b/>
                <w:i/>
                <w:sz w:val="24"/>
                <w:szCs w:val="24"/>
              </w:rPr>
            </w:pPr>
            <w:r w:rsidRPr="00AA59AB">
              <w:rPr>
                <w:b/>
                <w:i/>
                <w:sz w:val="24"/>
                <w:szCs w:val="24"/>
              </w:rPr>
              <w:t>Разом за навчальний рік</w:t>
            </w:r>
          </w:p>
        </w:tc>
        <w:tc>
          <w:tcPr>
            <w:tcW w:w="851" w:type="dxa"/>
          </w:tcPr>
          <w:p w:rsidR="00230B39" w:rsidRPr="00AA59AB" w:rsidRDefault="00230B39" w:rsidP="001E72D1">
            <w:pPr>
              <w:jc w:val="center"/>
              <w:rPr>
                <w:b/>
                <w:bCs/>
                <w:sz w:val="24"/>
                <w:szCs w:val="24"/>
              </w:rPr>
            </w:pPr>
            <w:r w:rsidRPr="00AA59AB">
              <w:rPr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708" w:type="dxa"/>
          </w:tcPr>
          <w:p w:rsidR="00230B39" w:rsidRPr="00AA59AB" w:rsidRDefault="007E55F2" w:rsidP="0022447A">
            <w:pPr>
              <w:jc w:val="center"/>
              <w:rPr>
                <w:b/>
                <w:bCs/>
                <w:sz w:val="24"/>
                <w:szCs w:val="24"/>
              </w:rPr>
            </w:pPr>
            <w:r w:rsidRPr="00AA59AB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230B39" w:rsidRPr="00AA59AB" w:rsidRDefault="007E55F2" w:rsidP="001E72D1">
            <w:pPr>
              <w:jc w:val="center"/>
              <w:rPr>
                <w:b/>
                <w:bCs/>
                <w:sz w:val="24"/>
                <w:szCs w:val="24"/>
              </w:rPr>
            </w:pPr>
            <w:r w:rsidRPr="00AA59A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30B39" w:rsidRPr="00AA59AB" w:rsidRDefault="007E55F2" w:rsidP="001E72D1">
            <w:pPr>
              <w:jc w:val="center"/>
              <w:rPr>
                <w:b/>
                <w:bCs/>
                <w:sz w:val="24"/>
                <w:szCs w:val="24"/>
              </w:rPr>
            </w:pPr>
            <w:r w:rsidRPr="00AA59AB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230B39" w:rsidRPr="00AA59AB" w:rsidRDefault="007E55F2" w:rsidP="001E72D1">
            <w:pPr>
              <w:jc w:val="center"/>
              <w:rPr>
                <w:b/>
                <w:bCs/>
                <w:sz w:val="24"/>
                <w:szCs w:val="24"/>
              </w:rPr>
            </w:pPr>
            <w:r w:rsidRPr="00AA59AB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230B39" w:rsidRPr="00AA59AB" w:rsidRDefault="007E55F2" w:rsidP="001E72D1">
            <w:pPr>
              <w:jc w:val="center"/>
              <w:rPr>
                <w:b/>
                <w:bCs/>
                <w:sz w:val="24"/>
                <w:szCs w:val="24"/>
              </w:rPr>
            </w:pPr>
            <w:r w:rsidRPr="00AA59AB">
              <w:rPr>
                <w:b/>
                <w:bCs/>
                <w:sz w:val="24"/>
                <w:szCs w:val="24"/>
              </w:rPr>
              <w:t>80</w:t>
            </w:r>
          </w:p>
        </w:tc>
      </w:tr>
      <w:tr w:rsidR="00230B39" w:rsidRPr="00877E7E" w:rsidTr="001E72D1">
        <w:trPr>
          <w:cantSplit/>
          <w:trHeight w:val="417"/>
        </w:trPr>
        <w:tc>
          <w:tcPr>
            <w:tcW w:w="675" w:type="dxa"/>
          </w:tcPr>
          <w:p w:rsidR="00230B39" w:rsidRPr="00AA59AB" w:rsidRDefault="00230B39" w:rsidP="001E72D1">
            <w:pPr>
              <w:pStyle w:val="a3"/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53" w:type="dxa"/>
          </w:tcPr>
          <w:p w:rsidR="00230B39" w:rsidRPr="00AA59AB" w:rsidRDefault="00230B39" w:rsidP="001E72D1">
            <w:pPr>
              <w:pStyle w:val="a3"/>
              <w:keepNext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A59AB">
              <w:rPr>
                <w:b/>
                <w:i/>
                <w:sz w:val="24"/>
                <w:szCs w:val="24"/>
              </w:rPr>
              <w:t>Форма підсумкового контролю</w:t>
            </w:r>
          </w:p>
        </w:tc>
        <w:tc>
          <w:tcPr>
            <w:tcW w:w="4111" w:type="dxa"/>
            <w:gridSpan w:val="6"/>
          </w:tcPr>
          <w:p w:rsidR="00230B39" w:rsidRPr="00AA59AB" w:rsidRDefault="00230B39" w:rsidP="001E72D1">
            <w:pPr>
              <w:pStyle w:val="a3"/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59AB">
              <w:rPr>
                <w:b/>
                <w:sz w:val="24"/>
                <w:szCs w:val="24"/>
              </w:rPr>
              <w:t>Екзамен</w:t>
            </w:r>
          </w:p>
        </w:tc>
      </w:tr>
    </w:tbl>
    <w:p w:rsidR="001E72D1" w:rsidRDefault="001E72D1" w:rsidP="001E72D1">
      <w:pPr>
        <w:jc w:val="both"/>
        <w:rPr>
          <w:b/>
        </w:rPr>
      </w:pPr>
      <w:r w:rsidRPr="00253E7C">
        <w:t xml:space="preserve">Розглянуто і схвалено на засіданні кафедри адміністративного права, процесу та адміністративної діяльності факультету ПФППД, протокол від </w:t>
      </w:r>
      <w:r w:rsidRPr="004607E2">
        <w:t>28.08.2023 № 25.</w:t>
      </w:r>
    </w:p>
    <w:p w:rsidR="001E72D1" w:rsidRPr="00253E7C" w:rsidRDefault="001E72D1" w:rsidP="001E72D1">
      <w:pPr>
        <w:rPr>
          <w:b/>
        </w:rPr>
      </w:pPr>
    </w:p>
    <w:p w:rsidR="001E72D1" w:rsidRPr="00253E7C" w:rsidRDefault="001E72D1" w:rsidP="001E72D1">
      <w:pPr>
        <w:pStyle w:val="aa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1E72D1" w:rsidRPr="00253E7C" w:rsidRDefault="001E72D1" w:rsidP="001E72D1">
      <w:pPr>
        <w:pStyle w:val="aa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1E72D1" w:rsidRPr="00253E7C" w:rsidRDefault="001E72D1" w:rsidP="001E72D1">
      <w:pPr>
        <w:pStyle w:val="aa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DF0D72" w:rsidRPr="00AA59AB" w:rsidRDefault="001E72D1" w:rsidP="00AA59AB">
      <w:pPr>
        <w:pStyle w:val="aa"/>
        <w:rPr>
          <w:rFonts w:ascii="Times New Roman" w:hAnsi="Times New Roman"/>
          <w:sz w:val="28"/>
          <w:szCs w:val="28"/>
          <w:lang w:val="uk-UA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sectPr w:rsidR="00DF0D72" w:rsidRPr="00AA59AB" w:rsidSect="001E72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535F3"/>
    <w:rsid w:val="000439D1"/>
    <w:rsid w:val="000535F3"/>
    <w:rsid w:val="00082359"/>
    <w:rsid w:val="00090874"/>
    <w:rsid w:val="0009634B"/>
    <w:rsid w:val="000F3225"/>
    <w:rsid w:val="00152984"/>
    <w:rsid w:val="00153155"/>
    <w:rsid w:val="001666F1"/>
    <w:rsid w:val="001B058D"/>
    <w:rsid w:val="001E72D1"/>
    <w:rsid w:val="0022447A"/>
    <w:rsid w:val="00230B39"/>
    <w:rsid w:val="003225D2"/>
    <w:rsid w:val="00380B35"/>
    <w:rsid w:val="00386D78"/>
    <w:rsid w:val="003A69D0"/>
    <w:rsid w:val="003C35C3"/>
    <w:rsid w:val="003D3690"/>
    <w:rsid w:val="003F3F0F"/>
    <w:rsid w:val="00404CD2"/>
    <w:rsid w:val="0049750F"/>
    <w:rsid w:val="004A0CCD"/>
    <w:rsid w:val="004B462E"/>
    <w:rsid w:val="004D3DA3"/>
    <w:rsid w:val="00537908"/>
    <w:rsid w:val="0056214E"/>
    <w:rsid w:val="00590F66"/>
    <w:rsid w:val="00613F8C"/>
    <w:rsid w:val="00634F49"/>
    <w:rsid w:val="00657CBA"/>
    <w:rsid w:val="00672690"/>
    <w:rsid w:val="006C2814"/>
    <w:rsid w:val="006C7979"/>
    <w:rsid w:val="006F07B5"/>
    <w:rsid w:val="00700588"/>
    <w:rsid w:val="007006BA"/>
    <w:rsid w:val="00715E3C"/>
    <w:rsid w:val="00726303"/>
    <w:rsid w:val="00747432"/>
    <w:rsid w:val="007E55F2"/>
    <w:rsid w:val="008135C5"/>
    <w:rsid w:val="00877E7E"/>
    <w:rsid w:val="0089711A"/>
    <w:rsid w:val="008A20EE"/>
    <w:rsid w:val="008B493E"/>
    <w:rsid w:val="008C7791"/>
    <w:rsid w:val="008F14D4"/>
    <w:rsid w:val="009023E7"/>
    <w:rsid w:val="009376B5"/>
    <w:rsid w:val="00945BCB"/>
    <w:rsid w:val="00975297"/>
    <w:rsid w:val="00980ACB"/>
    <w:rsid w:val="00997296"/>
    <w:rsid w:val="009C1B12"/>
    <w:rsid w:val="009D1662"/>
    <w:rsid w:val="00A3744C"/>
    <w:rsid w:val="00AA59AB"/>
    <w:rsid w:val="00AD514E"/>
    <w:rsid w:val="00AE52FB"/>
    <w:rsid w:val="00AF041F"/>
    <w:rsid w:val="00B21FAF"/>
    <w:rsid w:val="00C41135"/>
    <w:rsid w:val="00C663A3"/>
    <w:rsid w:val="00D52CFB"/>
    <w:rsid w:val="00D85D35"/>
    <w:rsid w:val="00D96824"/>
    <w:rsid w:val="00DB3A49"/>
    <w:rsid w:val="00DC0ABA"/>
    <w:rsid w:val="00DD1711"/>
    <w:rsid w:val="00DD72EF"/>
    <w:rsid w:val="00DE2B55"/>
    <w:rsid w:val="00DF0D72"/>
    <w:rsid w:val="00DF2068"/>
    <w:rsid w:val="00E01E76"/>
    <w:rsid w:val="00EB020C"/>
    <w:rsid w:val="00EE30E6"/>
    <w:rsid w:val="00EF5AE2"/>
    <w:rsid w:val="00F76D02"/>
    <w:rsid w:val="00F84C3A"/>
    <w:rsid w:val="00FC6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20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EB02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B020C"/>
    <w:rPr>
      <w:rFonts w:ascii="Courier New" w:eastAsia="Times New Roman" w:hAnsi="Courier New" w:cs="Times New Roman"/>
      <w:sz w:val="20"/>
      <w:szCs w:val="20"/>
    </w:rPr>
  </w:style>
  <w:style w:type="paragraph" w:styleId="a3">
    <w:name w:val="Body Text Indent"/>
    <w:basedOn w:val="a"/>
    <w:link w:val="a4"/>
    <w:rsid w:val="00EB020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B020C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link w:val="a6"/>
    <w:qFormat/>
    <w:rsid w:val="00EB02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6">
    <w:name w:val="Абзац списка Знак"/>
    <w:link w:val="a5"/>
    <w:rsid w:val="00EB020C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747432"/>
    <w:rPr>
      <w:color w:val="0563C1" w:themeColor="hyperlink"/>
      <w:u w:val="single"/>
    </w:rPr>
  </w:style>
  <w:style w:type="paragraph" w:styleId="a8">
    <w:name w:val="Body Text"/>
    <w:basedOn w:val="a"/>
    <w:link w:val="a9"/>
    <w:rsid w:val="001E72D1"/>
    <w:pPr>
      <w:spacing w:after="120"/>
      <w:ind w:firstLine="709"/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1E72D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a">
    <w:name w:val="No Spacing"/>
    <w:uiPriority w:val="1"/>
    <w:qFormat/>
    <w:rsid w:val="001E72D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K_401_1</cp:lastModifiedBy>
  <cp:revision>67</cp:revision>
  <cp:lastPrinted>2023-10-10T12:55:00Z</cp:lastPrinted>
  <dcterms:created xsi:type="dcterms:W3CDTF">2020-01-23T03:24:00Z</dcterms:created>
  <dcterms:modified xsi:type="dcterms:W3CDTF">2023-10-10T12:56:00Z</dcterms:modified>
</cp:coreProperties>
</file>